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84134E" w14:textId="77777777" w:rsidTr="00302E92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302E9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302E9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3FB535A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D92AB2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EBCF7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26DA90E" w14:textId="220ED2E7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Virtel Grupp OÜ</w:t>
            </w:r>
          </w:p>
        </w:tc>
      </w:tr>
      <w:tr w:rsidR="00D807CB" w:rsidRPr="00B4508D" w14:paraId="68B420AD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BB998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2253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1EEFEDD" w14:textId="3AAD4112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10517750</w:t>
            </w:r>
          </w:p>
        </w:tc>
      </w:tr>
      <w:tr w:rsidR="00D807CB" w:rsidRPr="00B4508D" w14:paraId="478F46CF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15676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FE6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67452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41000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E9C42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BAC1CA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D4AF41" w14:textId="57D5A37A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Kauba 5 Kiviõli Lüganuse vald 43125</w:t>
            </w:r>
          </w:p>
        </w:tc>
      </w:tr>
      <w:tr w:rsidR="00D807CB" w:rsidRPr="00B4508D" w14:paraId="431D1409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9F6C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AB5829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060F82A" w14:textId="52339BFF" w:rsidR="005B4552" w:rsidRPr="00B4508D" w:rsidRDefault="004C69F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+37250922 info@virtel.ee</w:t>
            </w:r>
          </w:p>
        </w:tc>
      </w:tr>
      <w:tr w:rsidR="00D807CB" w:rsidRPr="00B4508D" w14:paraId="061B38E7" w14:textId="77777777" w:rsidTr="00302E9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CE6DAEB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F69277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3E588C81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8F3D0B5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C9A8121" w14:textId="104B7310" w:rsidR="00A91E2C" w:rsidRPr="00B4508D" w:rsidRDefault="00274512" w:rsidP="00A91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Üllar Viltrop</w:t>
            </w:r>
            <w:r w:rsidR="00A91E2C">
              <w:rPr>
                <w:sz w:val="20"/>
                <w:szCs w:val="20"/>
              </w:rPr>
              <w:t xml:space="preserve"> </w:t>
            </w:r>
            <w:hyperlink r:id="rId6" w:history="1">
              <w:r w:rsidRPr="00DB0C28">
                <w:rPr>
                  <w:rStyle w:val="Hperlink"/>
                </w:rPr>
                <w:t>ullar.viltrop</w:t>
              </w:r>
              <w:r w:rsidRPr="00DB0C28">
                <w:rPr>
                  <w:rStyle w:val="Hperlink"/>
                  <w:sz w:val="20"/>
                  <w:szCs w:val="20"/>
                </w:rPr>
                <w:t>@elektrilevi.ee</w:t>
              </w:r>
            </w:hyperlink>
          </w:p>
        </w:tc>
      </w:tr>
      <w:tr w:rsidR="00D807CB" w:rsidRPr="00B4508D" w14:paraId="4DA56E4C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6130F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44944A9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DBBB19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56C8822C" w14:textId="77777777" w:rsidTr="00302E9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E8526A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280A91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C2A1DDD" w14:textId="2152366A" w:rsidR="00A91E2C" w:rsidRPr="00B4508D" w:rsidRDefault="004C69F4" w:rsidP="00A91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Vaido Lahtmaa tel 5174122</w:t>
            </w:r>
            <w:r w:rsidR="00A91E2C">
              <w:rPr>
                <w:sz w:val="20"/>
                <w:szCs w:val="20"/>
              </w:rPr>
              <w:t xml:space="preserve"> </w:t>
            </w:r>
            <w:hyperlink r:id="rId7" w:history="1">
              <w:r w:rsidR="00A91E2C" w:rsidRPr="00F26963">
                <w:rPr>
                  <w:rStyle w:val="Hperlink"/>
                  <w:sz w:val="20"/>
                  <w:szCs w:val="20"/>
                </w:rPr>
                <w:t>vaido@virtel.ee</w:t>
              </w:r>
            </w:hyperlink>
          </w:p>
        </w:tc>
      </w:tr>
      <w:tr w:rsidR="001047DA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536B87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58D3975" w14:textId="77777777" w:rsidTr="00302E92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36C5612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D2C681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3BA0FA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29AFBA5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C1ACB" w14:textId="77777777" w:rsidTr="00302E92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25E215C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6D69FF5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1676294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4E19DC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2034AA" w14:textId="77777777" w:rsidTr="00302E92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3E3CB47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38169550" w14:textId="537B3556" w:rsidR="00F062CF" w:rsidRDefault="00F062CF" w:rsidP="00F062CF">
            <w:pPr>
              <w:pStyle w:val="Default"/>
            </w:pPr>
          </w:p>
          <w:p w14:paraId="73CE8FD2" w14:textId="77777777" w:rsidR="00274512" w:rsidRDefault="00F062CF" w:rsidP="00274512">
            <w:pPr>
              <w:pStyle w:val="Default"/>
            </w:pPr>
            <w:r>
              <w:t xml:space="preserve"> </w:t>
            </w:r>
          </w:p>
          <w:p w14:paraId="39E30C99" w14:textId="4C935590" w:rsidR="002D36BD" w:rsidRPr="00B4508D" w:rsidRDefault="00274512" w:rsidP="00274512">
            <w:pPr>
              <w:rPr>
                <w:i/>
                <w:color w:val="FF0000"/>
                <w:sz w:val="20"/>
              </w:rPr>
            </w:pPr>
            <w:r>
              <w:t xml:space="preserve"> </w:t>
            </w:r>
            <w:r w:rsidR="00377649">
              <w:t xml:space="preserve"> </w:t>
            </w:r>
            <w:r w:rsidR="00351FAB" w:rsidRPr="00351FAB">
              <w:rPr>
                <w:b/>
                <w:bCs/>
                <w:color w:val="000000"/>
                <w:sz w:val="22"/>
                <w:szCs w:val="22"/>
              </w:rPr>
              <w:t>Elektripaigaldiste projekti töö nr 24-235 kooskõlastus riigiteede nr 13209 ja nr 13181 tee piirides ja tee kaitsevööndis Mäetaguse alevikus Ida-Virumaa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82790D1" w14:textId="409B549F" w:rsidR="002D36BD" w:rsidRDefault="00351FAB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24-235</w:t>
            </w:r>
          </w:p>
          <w:p w14:paraId="78BDB46B" w14:textId="77777777" w:rsidR="002D36BD" w:rsidRDefault="002D36B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0DF7B3EA" w14:textId="77777777" w:rsidR="002D36BD" w:rsidRDefault="002D36B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79A69E03" w14:textId="77777777" w:rsidR="002D36BD" w:rsidRDefault="002D36B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5667103D" w14:textId="734DC704" w:rsidR="002D36BD" w:rsidRPr="00B4508D" w:rsidRDefault="002D36B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D204424" w14:textId="0AD37559" w:rsidR="002D36BD" w:rsidRDefault="00351FAB" w:rsidP="002D36BD">
            <w:pPr>
              <w:pStyle w:val="Default"/>
            </w:pPr>
            <w:r>
              <w:t>04.04.2025</w:t>
            </w:r>
          </w:p>
          <w:p w14:paraId="720531C9" w14:textId="079BC9D0" w:rsidR="00F062CF" w:rsidRDefault="00F062CF" w:rsidP="002D36BD">
            <w:pPr>
              <w:pStyle w:val="Default"/>
            </w:pPr>
            <w:r>
              <w:t>Nr7.1-2/2</w:t>
            </w:r>
            <w:r w:rsidR="00351FAB">
              <w:t>5</w:t>
            </w:r>
            <w:r>
              <w:t>/</w:t>
            </w:r>
            <w:r w:rsidR="00351FAB">
              <w:t>5394-2</w:t>
            </w:r>
          </w:p>
          <w:p w14:paraId="683FB60B" w14:textId="77777777" w:rsidR="00212015" w:rsidRDefault="00212015" w:rsidP="0021201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5"/>
            </w:tblGrid>
            <w:tr w:rsidR="00212015" w14:paraId="45AE9565" w14:textId="77777777">
              <w:trPr>
                <w:trHeight w:val="109"/>
              </w:trPr>
              <w:tc>
                <w:tcPr>
                  <w:tcW w:w="3135" w:type="dxa"/>
                </w:tcPr>
                <w:p w14:paraId="6F37AB2B" w14:textId="0D83B43C" w:rsidR="00212015" w:rsidRDefault="00212015" w:rsidP="00931A75">
                  <w:pPr>
                    <w:pStyle w:val="Default"/>
                    <w:framePr w:hSpace="141" w:wrap="around" w:vAnchor="page" w:hAnchor="margin" w:y="2973"/>
                  </w:pPr>
                </w:p>
              </w:tc>
            </w:tr>
          </w:tbl>
          <w:p w14:paraId="4AE6D903" w14:textId="7854CCBF" w:rsidR="00414C73" w:rsidRPr="00B4508D" w:rsidRDefault="00414C73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A77CF4" w14:textId="77777777" w:rsidTr="00302E9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F911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4C714F68" w14:textId="6F95A1E6" w:rsidR="00B4508D" w:rsidRPr="00B4508D" w:rsidRDefault="00351FAB" w:rsidP="00536F70">
            <w:pPr>
              <w:pStyle w:val="Default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380-25-T-13209 ja T13181 kaablipaigaldus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20027F1" w14:textId="277CD99B" w:rsidR="00B4508D" w:rsidRPr="00B4508D" w:rsidRDefault="00FF6D8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1 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B091640" w14:textId="328CC18B" w:rsidR="00B4508D" w:rsidRPr="00B4508D" w:rsidRDefault="00302E92" w:rsidP="003F50D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351FAB">
              <w:rPr>
                <w:sz w:val="20"/>
                <w:szCs w:val="20"/>
                <w:lang w:val="et-EE"/>
              </w:rPr>
              <w:t>1</w:t>
            </w:r>
            <w:r>
              <w:rPr>
                <w:sz w:val="20"/>
                <w:szCs w:val="20"/>
                <w:lang w:val="et-EE"/>
              </w:rPr>
              <w:t>.</w:t>
            </w:r>
            <w:r w:rsidR="00351FAB">
              <w:rPr>
                <w:sz w:val="20"/>
                <w:szCs w:val="20"/>
                <w:lang w:val="et-EE"/>
              </w:rPr>
              <w:t>11</w:t>
            </w:r>
            <w:r>
              <w:rPr>
                <w:sz w:val="20"/>
                <w:szCs w:val="20"/>
                <w:lang w:val="et-EE"/>
              </w:rPr>
              <w:t>.2025</w:t>
            </w:r>
          </w:p>
        </w:tc>
      </w:tr>
      <w:tr w:rsidR="00B4508D" w:rsidRPr="00B4508D" w14:paraId="09616E25" w14:textId="77777777" w:rsidTr="00302E92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52715F1A" w14:textId="77777777" w:rsidR="00B4508D" w:rsidRPr="008C462E" w:rsidRDefault="00B4508D" w:rsidP="00B4508D">
            <w:pPr>
              <w:rPr>
                <w:sz w:val="20"/>
              </w:rPr>
            </w:pPr>
            <w:bookmarkStart w:id="0" w:name="_Hlk175234328"/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  <w:bookmarkEnd w:id="0"/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1FC0EFFC" w14:textId="6DAC2544" w:rsidR="00B4508D" w:rsidRDefault="005365AD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</w:t>
            </w:r>
            <w:r w:rsidR="00D15BB1">
              <w:rPr>
                <w:i/>
                <w:color w:val="FF0000"/>
                <w:sz w:val="20"/>
              </w:rPr>
              <w:t xml:space="preserve">Notar </w:t>
            </w:r>
            <w:r w:rsidR="00377649">
              <w:rPr>
                <w:i/>
                <w:color w:val="FF0000"/>
                <w:sz w:val="20"/>
              </w:rPr>
              <w:t xml:space="preserve">VL </w:t>
            </w:r>
            <w:r w:rsidR="00931A75">
              <w:rPr>
                <w:i/>
                <w:color w:val="FF0000"/>
                <w:sz w:val="20"/>
              </w:rPr>
              <w:t>210525 122541</w:t>
            </w:r>
            <w:r w:rsidR="00302E92">
              <w:rPr>
                <w:i/>
                <w:color w:val="FF0000"/>
                <w:sz w:val="20"/>
              </w:rPr>
              <w:t xml:space="preserve"> </w:t>
            </w:r>
          </w:p>
          <w:p w14:paraId="3C575490" w14:textId="7BB4D0CB" w:rsidR="00DF182B" w:rsidRPr="00B4508D" w:rsidRDefault="00DF182B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D53E4BC" w14:textId="76EF6235" w:rsidR="00DF182B" w:rsidRPr="00B4508D" w:rsidRDefault="00931A75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F0A94E2" w14:textId="19897272" w:rsidR="005365AD" w:rsidRDefault="00931A75" w:rsidP="003F50D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21</w:t>
            </w:r>
            <w:r w:rsidR="00302E92">
              <w:rPr>
                <w:sz w:val="20"/>
                <w:szCs w:val="20"/>
                <w:lang w:val="et-EE"/>
              </w:rPr>
              <w:t>.</w:t>
            </w:r>
            <w:r w:rsidR="00377649">
              <w:rPr>
                <w:sz w:val="20"/>
                <w:szCs w:val="20"/>
                <w:lang w:val="et-EE"/>
              </w:rPr>
              <w:t>0</w:t>
            </w:r>
            <w:r>
              <w:rPr>
                <w:sz w:val="20"/>
                <w:szCs w:val="20"/>
                <w:lang w:val="et-EE"/>
              </w:rPr>
              <w:t>5</w:t>
            </w:r>
            <w:r w:rsidR="00302E92">
              <w:rPr>
                <w:sz w:val="20"/>
                <w:szCs w:val="20"/>
                <w:lang w:val="et-EE"/>
              </w:rPr>
              <w:t>.202</w:t>
            </w:r>
            <w:r w:rsidR="00377649">
              <w:rPr>
                <w:sz w:val="20"/>
                <w:szCs w:val="20"/>
                <w:lang w:val="et-EE"/>
              </w:rPr>
              <w:t>5</w:t>
            </w:r>
          </w:p>
          <w:p w14:paraId="145304D2" w14:textId="77777777" w:rsidR="00DF182B" w:rsidRDefault="00DF182B" w:rsidP="003F50D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167B0AFE" w14:textId="0E6D96EB" w:rsidR="00DF182B" w:rsidRPr="00B4508D" w:rsidRDefault="00DF182B" w:rsidP="003F50D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6C3D72B" w14:textId="77777777" w:rsidTr="00302E9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9CB39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14:paraId="047A84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B354F2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729B9A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2966C6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22259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AD32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136F8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4E7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7DF8F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68B30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4C6B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6DDD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15B163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A58BC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94298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AD45D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023F8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EFAA7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0F107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9B2A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4B761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D42F59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2AD174" w14:textId="77777777" w:rsidTr="00302E92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0D5B6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072908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B67A0" w14:textId="77777777" w:rsidTr="00302E92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21B230B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4C0309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2B91A3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D4165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9E9A45A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C2324BE" w14:textId="6462DC9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0B4548AB" w14:textId="3FB4A0A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C019212" w14:textId="0F84422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34DC774" w14:textId="5FEA5B9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DEB2C6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352EA29" w14:textId="39B5D47D" w:rsidR="00B4508D" w:rsidRPr="00B4508D" w:rsidRDefault="00931A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13209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2EEDFC17" w14:textId="1F4E91DD" w:rsidR="00B4508D" w:rsidRPr="00B4508D" w:rsidRDefault="00931A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Mäetaguse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AECC5FC" w14:textId="369929B4" w:rsidR="00B4508D" w:rsidRPr="00B4508D" w:rsidRDefault="00931A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8744743" w14:textId="5CAE05F0" w:rsidR="004C69F4" w:rsidRPr="00B4508D" w:rsidRDefault="00931A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</w:tr>
      <w:tr w:rsidR="00B4508D" w:rsidRPr="00B4508D" w14:paraId="299A761A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D7D432D" w14:textId="64D0899A" w:rsidR="00B4508D" w:rsidRPr="00B4508D" w:rsidRDefault="00931A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13181</w:t>
            </w:r>
          </w:p>
        </w:tc>
        <w:tc>
          <w:tcPr>
            <w:tcW w:w="2534" w:type="pct"/>
            <w:gridSpan w:val="3"/>
            <w:shd w:val="clear" w:color="auto" w:fill="auto"/>
          </w:tcPr>
          <w:p w14:paraId="3986E8BE" w14:textId="76286B16" w:rsidR="00B4508D" w:rsidRPr="00B4508D" w:rsidRDefault="00931A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Jõetaguse-Aruküla-Mäetaguse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79BA13C" w14:textId="06D6408D" w:rsidR="00B4508D" w:rsidRPr="00B4508D" w:rsidRDefault="00931A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8,85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88536F6" w14:textId="0E3A6BAD" w:rsidR="00B4508D" w:rsidRPr="00B4508D" w:rsidRDefault="00931A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8,87</w:t>
            </w:r>
          </w:p>
        </w:tc>
      </w:tr>
      <w:tr w:rsidR="00B4508D" w:rsidRPr="00B4508D" w14:paraId="4B742DBC" w14:textId="77777777" w:rsidTr="00302E9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5B18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14:paraId="2739EA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3DBAA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D2625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E09309" w14:textId="77777777" w:rsidTr="00302E9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30B74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96F8F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7D97D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DBDD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70EC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CFDA7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6A082D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56D03D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7B756967" w14:textId="1594578C" w:rsidR="00B4508D" w:rsidRPr="00B4508D" w:rsidRDefault="00B4508D" w:rsidP="003F50D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  <w:r w:rsidR="003F50D3">
              <w:rPr>
                <w:b/>
                <w:bCs/>
                <w:sz w:val="22"/>
                <w:szCs w:val="22"/>
              </w:rPr>
              <w:t xml:space="preserve"> : </w:t>
            </w:r>
            <w:r w:rsidR="00302E92">
              <w:rPr>
                <w:b/>
                <w:bCs/>
                <w:sz w:val="22"/>
                <w:szCs w:val="22"/>
              </w:rPr>
              <w:t>2</w:t>
            </w:r>
            <w:r w:rsidR="00377649">
              <w:rPr>
                <w:b/>
                <w:bCs/>
                <w:sz w:val="22"/>
                <w:szCs w:val="22"/>
              </w:rPr>
              <w:t>4</w:t>
            </w:r>
            <w:r w:rsidR="00302E92">
              <w:rPr>
                <w:b/>
                <w:bCs/>
                <w:sz w:val="22"/>
                <w:szCs w:val="22"/>
              </w:rPr>
              <w:t>.</w:t>
            </w:r>
            <w:r w:rsidR="00931A75">
              <w:rPr>
                <w:b/>
                <w:bCs/>
                <w:sz w:val="22"/>
                <w:szCs w:val="22"/>
              </w:rPr>
              <w:t>11</w:t>
            </w:r>
            <w:r w:rsidR="00302E92">
              <w:rPr>
                <w:b/>
                <w:bCs/>
                <w:sz w:val="22"/>
                <w:szCs w:val="22"/>
              </w:rPr>
              <w:t>.2025</w:t>
            </w:r>
            <w:r w:rsidR="002D36BD">
              <w:rPr>
                <w:b/>
                <w:bCs/>
                <w:sz w:val="22"/>
                <w:szCs w:val="22"/>
              </w:rPr>
              <w:t xml:space="preserve"> kuni </w:t>
            </w:r>
            <w:r w:rsidR="00931A75">
              <w:rPr>
                <w:b/>
                <w:bCs/>
                <w:sz w:val="22"/>
                <w:szCs w:val="22"/>
              </w:rPr>
              <w:t>06</w:t>
            </w:r>
            <w:r w:rsidR="003F50D3">
              <w:rPr>
                <w:b/>
                <w:bCs/>
                <w:sz w:val="22"/>
                <w:szCs w:val="22"/>
              </w:rPr>
              <w:t>.</w:t>
            </w:r>
            <w:r w:rsidR="00302E92">
              <w:rPr>
                <w:b/>
                <w:bCs/>
                <w:sz w:val="22"/>
                <w:szCs w:val="22"/>
              </w:rPr>
              <w:t>0</w:t>
            </w:r>
            <w:r w:rsidR="00931A75">
              <w:rPr>
                <w:b/>
                <w:bCs/>
                <w:sz w:val="22"/>
                <w:szCs w:val="22"/>
              </w:rPr>
              <w:t>4</w:t>
            </w:r>
            <w:r w:rsidR="003F50D3">
              <w:rPr>
                <w:b/>
                <w:bCs/>
                <w:sz w:val="22"/>
                <w:szCs w:val="22"/>
              </w:rPr>
              <w:t>.202</w:t>
            </w:r>
            <w:r w:rsidR="00931A7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02E92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00C5BEE" w14:textId="19566084" w:rsidR="00302E92" w:rsidRPr="00B4508D" w:rsidRDefault="00302E92" w:rsidP="00302E92">
            <w:pPr>
              <w:pStyle w:val="Default"/>
              <w:rPr>
                <w:sz w:val="20"/>
                <w:szCs w:val="20"/>
              </w:rPr>
            </w:pPr>
          </w:p>
        </w:tc>
      </w:tr>
      <w:tr w:rsidR="00302E92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9758DB5" w14:textId="66855EDE" w:rsidR="00302E92" w:rsidRPr="00B4508D" w:rsidRDefault="00302E92" w:rsidP="00302E92">
            <w:pPr>
              <w:pStyle w:val="Default"/>
              <w:spacing w:after="21"/>
              <w:rPr>
                <w:sz w:val="20"/>
                <w:szCs w:val="20"/>
              </w:rPr>
            </w:pPr>
            <w:r w:rsidRPr="00926F79">
              <w:t xml:space="preserve"> </w:t>
            </w:r>
            <w:r w:rsidR="00377649" w:rsidRPr="00377649">
              <w:rPr>
                <w:rFonts w:ascii="TimesNewRomanPSMT" w:hAnsi="TimesNewRomanPSMT"/>
                <w:sz w:val="22"/>
                <w:szCs w:val="22"/>
                <w:lang w:eastAsia="en-US"/>
              </w:rPr>
              <w:t xml:space="preserve"> </w:t>
            </w:r>
            <w:r w:rsidR="00931A75" w:rsidRPr="00931A75">
              <w:rPr>
                <w:sz w:val="22"/>
                <w:szCs w:val="22"/>
                <w:lang w:eastAsia="en-US"/>
              </w:rPr>
              <w:t>alajaama, elektrikilpide, keskpinge ja madalpinge maakaablite (edaspidi tehnovõrgud) ehitamine riigiteede nr 13209 Mäetaguse tee km 2,04- 2,27 ja nr 13181 Jõetaguse – Aruküla – Mäetaguse tee km8,85-8,87 maaüksuste piires (teemaal) ja tee kaitsevööndis</w:t>
            </w:r>
          </w:p>
        </w:tc>
      </w:tr>
      <w:tr w:rsidR="00B4508D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561F096" w14:textId="61AC6E1A" w:rsidR="00B4508D" w:rsidRPr="00B4508D" w:rsidRDefault="00B4508D" w:rsidP="00414C73">
            <w:pPr>
              <w:pStyle w:val="Default"/>
              <w:rPr>
                <w:sz w:val="20"/>
                <w:szCs w:val="20"/>
              </w:rPr>
            </w:pPr>
          </w:p>
        </w:tc>
      </w:tr>
      <w:tr w:rsidR="00B4508D" w:rsidRPr="00B4508D" w14:paraId="13F4FEF7" w14:textId="77777777" w:rsidTr="00302E92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68E4D7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E2A0755" w14:textId="01BFA8E7" w:rsidR="00B4508D" w:rsidRPr="00B4508D" w:rsidRDefault="000D0CE6" w:rsidP="00B4508D">
            <w:pPr>
              <w:ind w:left="360" w:hanging="180"/>
              <w:rPr>
                <w:sz w:val="20"/>
                <w:szCs w:val="20"/>
              </w:rPr>
            </w:pPr>
            <w:r w:rsidRPr="000D0CE6">
              <w:rPr>
                <w:sz w:val="20"/>
                <w:szCs w:val="20"/>
              </w:rPr>
              <w:t>Virtel Grupp OÜ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1D6816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D2D752C" w14:textId="1DB34736" w:rsidR="00B4508D" w:rsidRPr="00B4508D" w:rsidRDefault="00DA6B3C" w:rsidP="00B4508D">
            <w:pPr>
              <w:rPr>
                <w:sz w:val="20"/>
                <w:szCs w:val="20"/>
              </w:rPr>
            </w:pPr>
            <w:r w:rsidRPr="00DA6B3C">
              <w:rPr>
                <w:sz w:val="20"/>
                <w:szCs w:val="20"/>
              </w:rPr>
              <w:t>Vaido Lahtmaa</w:t>
            </w:r>
          </w:p>
        </w:tc>
      </w:tr>
      <w:tr w:rsidR="00B4508D" w:rsidRPr="00B4508D" w14:paraId="2F579BA8" w14:textId="77777777" w:rsidTr="00302E92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8E605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6B68FD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6A9BBE3" w14:textId="5FB101D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D065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FD065B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FD065B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588FFAF" w14:textId="77777777" w:rsidTr="00302E92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EFB43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85F9D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71B1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127539">
    <w:abstractNumId w:val="6"/>
  </w:num>
  <w:num w:numId="2" w16cid:durableId="764837735">
    <w:abstractNumId w:val="4"/>
  </w:num>
  <w:num w:numId="3" w16cid:durableId="771974473">
    <w:abstractNumId w:val="5"/>
  </w:num>
  <w:num w:numId="4" w16cid:durableId="2045249372">
    <w:abstractNumId w:val="1"/>
  </w:num>
  <w:num w:numId="5" w16cid:durableId="1236207418">
    <w:abstractNumId w:val="3"/>
  </w:num>
  <w:num w:numId="6" w16cid:durableId="553272917">
    <w:abstractNumId w:val="0"/>
  </w:num>
  <w:num w:numId="7" w16cid:durableId="26535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6D82"/>
    <w:rsid w:val="000D0CE6"/>
    <w:rsid w:val="001037C5"/>
    <w:rsid w:val="001047DA"/>
    <w:rsid w:val="00104B85"/>
    <w:rsid w:val="00122F4A"/>
    <w:rsid w:val="00187867"/>
    <w:rsid w:val="001962F9"/>
    <w:rsid w:val="001A0CF3"/>
    <w:rsid w:val="001A1679"/>
    <w:rsid w:val="001C16E3"/>
    <w:rsid w:val="001F241A"/>
    <w:rsid w:val="002019B0"/>
    <w:rsid w:val="00212015"/>
    <w:rsid w:val="002335FB"/>
    <w:rsid w:val="00274512"/>
    <w:rsid w:val="002B3B9E"/>
    <w:rsid w:val="002B61D9"/>
    <w:rsid w:val="002D36BD"/>
    <w:rsid w:val="002E084C"/>
    <w:rsid w:val="002E3A9D"/>
    <w:rsid w:val="00302E92"/>
    <w:rsid w:val="00311B6E"/>
    <w:rsid w:val="0033223C"/>
    <w:rsid w:val="003323F1"/>
    <w:rsid w:val="00343344"/>
    <w:rsid w:val="003505AD"/>
    <w:rsid w:val="00351FAB"/>
    <w:rsid w:val="00377649"/>
    <w:rsid w:val="003841EF"/>
    <w:rsid w:val="003A2A62"/>
    <w:rsid w:val="003B5A18"/>
    <w:rsid w:val="003C3846"/>
    <w:rsid w:val="003D5BEC"/>
    <w:rsid w:val="003D6597"/>
    <w:rsid w:val="003F2878"/>
    <w:rsid w:val="003F50D3"/>
    <w:rsid w:val="00400670"/>
    <w:rsid w:val="004025EB"/>
    <w:rsid w:val="00413272"/>
    <w:rsid w:val="00414C73"/>
    <w:rsid w:val="0043160B"/>
    <w:rsid w:val="00453004"/>
    <w:rsid w:val="00456815"/>
    <w:rsid w:val="004754C5"/>
    <w:rsid w:val="004A1250"/>
    <w:rsid w:val="004A6B68"/>
    <w:rsid w:val="004C69F4"/>
    <w:rsid w:val="004E6E66"/>
    <w:rsid w:val="00503759"/>
    <w:rsid w:val="005365A3"/>
    <w:rsid w:val="005365AD"/>
    <w:rsid w:val="00536F70"/>
    <w:rsid w:val="00561A90"/>
    <w:rsid w:val="005751BD"/>
    <w:rsid w:val="00595988"/>
    <w:rsid w:val="005A4528"/>
    <w:rsid w:val="005A6047"/>
    <w:rsid w:val="005B4552"/>
    <w:rsid w:val="005C238A"/>
    <w:rsid w:val="005D03B5"/>
    <w:rsid w:val="005E1980"/>
    <w:rsid w:val="005E5EA3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1417"/>
    <w:rsid w:val="008F1FD7"/>
    <w:rsid w:val="00904138"/>
    <w:rsid w:val="00931A75"/>
    <w:rsid w:val="0094292C"/>
    <w:rsid w:val="00985801"/>
    <w:rsid w:val="009A0CF6"/>
    <w:rsid w:val="009A6B9A"/>
    <w:rsid w:val="009E3879"/>
    <w:rsid w:val="009E6823"/>
    <w:rsid w:val="00A10605"/>
    <w:rsid w:val="00A30317"/>
    <w:rsid w:val="00A30C94"/>
    <w:rsid w:val="00A72FA2"/>
    <w:rsid w:val="00A91E2C"/>
    <w:rsid w:val="00A93DB5"/>
    <w:rsid w:val="00AA4C42"/>
    <w:rsid w:val="00AD6168"/>
    <w:rsid w:val="00AF6B33"/>
    <w:rsid w:val="00B131FD"/>
    <w:rsid w:val="00B13B66"/>
    <w:rsid w:val="00B303DB"/>
    <w:rsid w:val="00B4508D"/>
    <w:rsid w:val="00B5040E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15BB1"/>
    <w:rsid w:val="00D23710"/>
    <w:rsid w:val="00D32644"/>
    <w:rsid w:val="00D55BAE"/>
    <w:rsid w:val="00D56181"/>
    <w:rsid w:val="00D60407"/>
    <w:rsid w:val="00D807CB"/>
    <w:rsid w:val="00DA1171"/>
    <w:rsid w:val="00DA6B3C"/>
    <w:rsid w:val="00DB53C4"/>
    <w:rsid w:val="00DB6076"/>
    <w:rsid w:val="00DE7782"/>
    <w:rsid w:val="00DF182B"/>
    <w:rsid w:val="00DF7235"/>
    <w:rsid w:val="00E324A3"/>
    <w:rsid w:val="00E640BE"/>
    <w:rsid w:val="00E65EB7"/>
    <w:rsid w:val="00E73F9C"/>
    <w:rsid w:val="00E8735F"/>
    <w:rsid w:val="00E9128C"/>
    <w:rsid w:val="00E917B2"/>
    <w:rsid w:val="00EA402F"/>
    <w:rsid w:val="00EB6A4F"/>
    <w:rsid w:val="00ED064E"/>
    <w:rsid w:val="00ED72E9"/>
    <w:rsid w:val="00EE15FA"/>
    <w:rsid w:val="00F0225E"/>
    <w:rsid w:val="00F062CF"/>
    <w:rsid w:val="00F070BB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C2BA2"/>
    <w:rsid w:val="00FD065B"/>
    <w:rsid w:val="00FE4A35"/>
    <w:rsid w:val="00FE554F"/>
    <w:rsid w:val="00FF096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D60407"/>
    <w:rPr>
      <w:color w:val="605E5C"/>
      <w:shd w:val="clear" w:color="auto" w:fill="E1DFDD"/>
    </w:rPr>
  </w:style>
  <w:style w:type="paragraph" w:customStyle="1" w:styleId="Default">
    <w:name w:val="Default"/>
    <w:rsid w:val="002D36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A91E2C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37764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ido@virtel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llar.viltrop@elektrilevi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A79E-5BA8-457E-A1FD-4D48C235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1885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Vaido</cp:lastModifiedBy>
  <cp:revision>3</cp:revision>
  <cp:lastPrinted>2013-01-31T06:41:00Z</cp:lastPrinted>
  <dcterms:created xsi:type="dcterms:W3CDTF">2025-11-11T14:18:00Z</dcterms:created>
  <dcterms:modified xsi:type="dcterms:W3CDTF">2025-11-12T07:16:00Z</dcterms:modified>
</cp:coreProperties>
</file>